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661DF" w:rsidTr="0019471B">
        <w:trPr>
          <w:trHeight w:val="624"/>
        </w:trPr>
        <w:tc>
          <w:tcPr>
            <w:tcW w:w="9889" w:type="dxa"/>
            <w:shd w:val="clear" w:color="auto" w:fill="FFFFCC"/>
            <w:vAlign w:val="center"/>
          </w:tcPr>
          <w:p w:rsidR="00B661DF" w:rsidRPr="00B661DF" w:rsidRDefault="00B661DF" w:rsidP="00B661DF">
            <w:pPr>
              <w:jc w:val="center"/>
              <w:rPr>
                <w:b/>
              </w:rPr>
            </w:pPr>
            <w:bookmarkStart w:id="0" w:name="_GoBack"/>
            <w:bookmarkEnd w:id="0"/>
            <w:r w:rsidRPr="00B661DF">
              <w:rPr>
                <w:b/>
              </w:rPr>
              <w:t>OBRAZAC ZA PROCJENU KVALITETE POSLOVNOG PLANA</w:t>
            </w:r>
          </w:p>
        </w:tc>
      </w:tr>
    </w:tbl>
    <w:p w:rsidR="00A32778" w:rsidRPr="00A332A4" w:rsidRDefault="00A32778" w:rsidP="00C47703">
      <w:pPr>
        <w:jc w:val="center"/>
        <w:rPr>
          <w:b/>
          <w:i/>
        </w:rPr>
      </w:pPr>
    </w:p>
    <w:p w:rsidR="00A332A4" w:rsidRDefault="00A332A4" w:rsidP="00C47703">
      <w:pPr>
        <w:jc w:val="center"/>
        <w:rPr>
          <w:i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7841"/>
      </w:tblGrid>
      <w:tr w:rsidR="006A1546" w:rsidTr="006A1546">
        <w:trPr>
          <w:trHeight w:val="420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6A1546" w:rsidRPr="00971204" w:rsidRDefault="006A1546" w:rsidP="00366DAD">
            <w:pPr>
              <w:rPr>
                <w:sz w:val="22"/>
              </w:rPr>
            </w:pPr>
            <w:r w:rsidRPr="00971204">
              <w:rPr>
                <w:sz w:val="22"/>
              </w:rPr>
              <w:t>NAZIV ZADRUGE: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46" w:rsidRDefault="006A1546" w:rsidP="00366DAD"/>
        </w:tc>
      </w:tr>
    </w:tbl>
    <w:p w:rsidR="006A1546" w:rsidRDefault="006A1546" w:rsidP="00C47703">
      <w:pPr>
        <w:jc w:val="center"/>
        <w:rPr>
          <w:i/>
        </w:rPr>
      </w:pPr>
    </w:p>
    <w:p w:rsidR="006A1546" w:rsidRDefault="006A1546" w:rsidP="00C47703">
      <w:pPr>
        <w:jc w:val="center"/>
        <w:rPr>
          <w:i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903"/>
        <w:gridCol w:w="549"/>
        <w:gridCol w:w="549"/>
        <w:gridCol w:w="549"/>
        <w:gridCol w:w="549"/>
        <w:gridCol w:w="549"/>
        <w:gridCol w:w="549"/>
      </w:tblGrid>
      <w:tr w:rsidR="007F3754" w:rsidRPr="00E51663" w:rsidTr="00E51663">
        <w:trPr>
          <w:trHeight w:val="567"/>
        </w:trPr>
        <w:tc>
          <w:tcPr>
            <w:tcW w:w="647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r.br.</w:t>
            </w:r>
          </w:p>
        </w:tc>
        <w:tc>
          <w:tcPr>
            <w:tcW w:w="5903" w:type="dxa"/>
            <w:shd w:val="clear" w:color="auto" w:fill="E6E6E6"/>
            <w:vAlign w:val="center"/>
          </w:tcPr>
          <w:p w:rsidR="007F3754" w:rsidRPr="00563D55" w:rsidRDefault="007F3754" w:rsidP="003F0F55">
            <w:pPr>
              <w:rPr>
                <w:b/>
                <w:sz w:val="22"/>
                <w:szCs w:val="22"/>
              </w:rPr>
            </w:pPr>
            <w:r w:rsidRPr="00563D55">
              <w:rPr>
                <w:b/>
                <w:sz w:val="22"/>
                <w:szCs w:val="22"/>
              </w:rPr>
              <w:t>ELEMENTI ZA OCJENJIVANJE KVALITETE POSLOVNOG PLANA ZADRUGE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5</w:t>
            </w:r>
          </w:p>
        </w:tc>
      </w:tr>
      <w:tr w:rsidR="007F375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1.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F3754" w:rsidRPr="00E51663" w:rsidRDefault="00A47B63" w:rsidP="00A4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Razlozi osnivanja zadruge su jasno i razumljivo navedeni. </w:t>
            </w:r>
          </w:p>
        </w:tc>
        <w:tc>
          <w:tcPr>
            <w:tcW w:w="549" w:type="dxa"/>
            <w:shd w:val="clear" w:color="auto" w:fill="auto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7F375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2.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F3754" w:rsidRPr="00A47B63" w:rsidRDefault="00A47B63" w:rsidP="00A4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E1DE9" w:rsidRPr="00A47B63">
              <w:rPr>
                <w:sz w:val="22"/>
                <w:szCs w:val="22"/>
              </w:rPr>
              <w:t xml:space="preserve">adruga </w:t>
            </w:r>
            <w:r>
              <w:rPr>
                <w:sz w:val="22"/>
                <w:szCs w:val="22"/>
              </w:rPr>
              <w:t xml:space="preserve">je </w:t>
            </w:r>
            <w:r w:rsidR="004E1DE9" w:rsidRPr="00A47B63">
              <w:rPr>
                <w:sz w:val="22"/>
                <w:szCs w:val="22"/>
              </w:rPr>
              <w:t xml:space="preserve">jasno </w:t>
            </w:r>
            <w:r w:rsidR="00BF0F4C">
              <w:rPr>
                <w:sz w:val="22"/>
                <w:szCs w:val="22"/>
              </w:rPr>
              <w:t xml:space="preserve">i razumljivo </w:t>
            </w:r>
            <w:r w:rsidR="004E1DE9" w:rsidRPr="00A47B63">
              <w:rPr>
                <w:sz w:val="22"/>
                <w:szCs w:val="22"/>
              </w:rPr>
              <w:t>opisala područje djelatnosti kojom se bavi</w:t>
            </w:r>
            <w:r>
              <w:rPr>
                <w:sz w:val="22"/>
                <w:szCs w:val="22"/>
              </w:rPr>
              <w:t xml:space="preserve"> odnosno namjerava baviti</w:t>
            </w:r>
            <w:r w:rsidR="00AE7442">
              <w:rPr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3.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C1483E" w:rsidRDefault="00372C22" w:rsidP="00BF0F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Zadruga u dovoljnoj mjeri raspolaže materijalnim kapacitetima koji čine preduvjet za realizaciju poslovnog plana</w:t>
            </w:r>
            <w:r w:rsidR="00BF0F4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148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4.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2C30E0" w:rsidP="003C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Zadruga raspolaže </w:t>
            </w:r>
            <w:r w:rsidR="008C0D37">
              <w:rPr>
                <w:sz w:val="22"/>
                <w:szCs w:val="22"/>
              </w:rPr>
              <w:t xml:space="preserve">potrebnim ljudskim kapacitetima (članovima) ključnim za </w:t>
            </w:r>
            <w:r w:rsidR="003C416C">
              <w:rPr>
                <w:sz w:val="22"/>
                <w:szCs w:val="22"/>
              </w:rPr>
              <w:t>provedivost</w:t>
            </w:r>
            <w:r w:rsidR="008C0D37">
              <w:rPr>
                <w:sz w:val="22"/>
                <w:szCs w:val="22"/>
              </w:rPr>
              <w:t xml:space="preserve"> poslovnog plana.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9C1D45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9C1D45" w:rsidRDefault="00A9112F" w:rsidP="00BF0F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Zadruga ima jasno definirane i realne ciljeve poslovnog plana u smislu njihova ostvarivanja.  </w:t>
            </w:r>
          </w:p>
        </w:tc>
        <w:tc>
          <w:tcPr>
            <w:tcW w:w="549" w:type="dxa"/>
            <w:shd w:val="clear" w:color="auto" w:fill="auto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BF0F4C" w:rsidP="00F444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E51663">
              <w:rPr>
                <w:color w:val="000000"/>
                <w:sz w:val="22"/>
                <w:szCs w:val="22"/>
              </w:rPr>
              <w:t xml:space="preserve">ktivnosti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1663">
              <w:rPr>
                <w:color w:val="000000"/>
                <w:sz w:val="22"/>
                <w:szCs w:val="22"/>
              </w:rPr>
              <w:t xml:space="preserve">poslovnog plana </w:t>
            </w:r>
            <w:r>
              <w:rPr>
                <w:color w:val="000000"/>
                <w:sz w:val="22"/>
                <w:szCs w:val="22"/>
              </w:rPr>
              <w:t>su jasn</w:t>
            </w:r>
            <w:r w:rsidR="00EF7A21">
              <w:rPr>
                <w:color w:val="000000"/>
                <w:sz w:val="22"/>
                <w:szCs w:val="22"/>
              </w:rPr>
              <w:t>o razrađene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F18F0" w:rsidRPr="00E51663">
              <w:rPr>
                <w:color w:val="000000"/>
                <w:sz w:val="22"/>
                <w:szCs w:val="22"/>
              </w:rPr>
              <w:t>razumljive</w:t>
            </w:r>
            <w:r w:rsidR="00FF18F0">
              <w:rPr>
                <w:color w:val="000000"/>
                <w:sz w:val="22"/>
                <w:szCs w:val="22"/>
              </w:rPr>
              <w:t>,</w:t>
            </w:r>
            <w:r w:rsidR="00FF18F0" w:rsidRPr="00FF18F0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EF7A21" w:rsidRPr="00526B7B">
              <w:rPr>
                <w:color w:val="000000"/>
                <w:sz w:val="22"/>
                <w:szCs w:val="22"/>
              </w:rPr>
              <w:t>opravdan</w:t>
            </w:r>
            <w:r w:rsidR="00FF18F0" w:rsidRPr="00526B7B">
              <w:rPr>
                <w:color w:val="000000"/>
                <w:sz w:val="22"/>
                <w:szCs w:val="22"/>
              </w:rPr>
              <w:t>e</w:t>
            </w:r>
            <w:r w:rsidR="00EF7A21" w:rsidRPr="00526B7B">
              <w:rPr>
                <w:color w:val="000000"/>
                <w:sz w:val="22"/>
                <w:szCs w:val="22"/>
              </w:rPr>
              <w:t xml:space="preserve"> </w:t>
            </w:r>
            <w:r w:rsidR="00FF18F0" w:rsidRPr="00526B7B">
              <w:rPr>
                <w:color w:val="000000"/>
                <w:sz w:val="22"/>
                <w:szCs w:val="22"/>
              </w:rPr>
              <w:t>i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 w:rsidR="00F44491">
              <w:rPr>
                <w:color w:val="000000"/>
                <w:sz w:val="22"/>
                <w:szCs w:val="22"/>
              </w:rPr>
              <w:t xml:space="preserve">smisleno </w:t>
            </w:r>
            <w:r w:rsidR="00FF18F0">
              <w:rPr>
                <w:color w:val="000000"/>
                <w:sz w:val="22"/>
                <w:szCs w:val="22"/>
              </w:rPr>
              <w:t>povezane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 w:rsidR="00FF18F0">
              <w:rPr>
                <w:color w:val="000000"/>
                <w:sz w:val="22"/>
                <w:szCs w:val="22"/>
              </w:rPr>
              <w:t xml:space="preserve">kako bi doprinijele ostvarivosti </w:t>
            </w:r>
            <w:r w:rsidRPr="00E51663">
              <w:rPr>
                <w:color w:val="000000"/>
                <w:sz w:val="22"/>
                <w:szCs w:val="22"/>
              </w:rPr>
              <w:t>ciljeva poslovnog plana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003CF7" w:rsidP="00ED5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Zadruga ima jasno identificirane rizike poslovanja, kao </w:t>
            </w:r>
            <w:r w:rsidR="00D113D3">
              <w:rPr>
                <w:sz w:val="22"/>
                <w:szCs w:val="22"/>
              </w:rPr>
              <w:t xml:space="preserve">i </w:t>
            </w:r>
            <w:r w:rsidR="00ED5BCE">
              <w:rPr>
                <w:sz w:val="22"/>
                <w:szCs w:val="22"/>
              </w:rPr>
              <w:t xml:space="preserve">osmišljene </w:t>
            </w:r>
            <w:r>
              <w:rPr>
                <w:sz w:val="22"/>
                <w:szCs w:val="22"/>
              </w:rPr>
              <w:t xml:space="preserve">aktivnosti kojima </w:t>
            </w:r>
            <w:r w:rsidR="00EE4336">
              <w:rPr>
                <w:sz w:val="22"/>
                <w:szCs w:val="22"/>
              </w:rPr>
              <w:t>rizike</w:t>
            </w:r>
            <w:r w:rsidR="00ED5BCE">
              <w:rPr>
                <w:sz w:val="22"/>
                <w:szCs w:val="22"/>
              </w:rPr>
              <w:t xml:space="preserve"> ublažava i/ili sprječava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F555DE" w:rsidRPr="00E51663" w:rsidRDefault="00EE4336" w:rsidP="00EE433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Proračun (stavke troškova) zadruge </w:t>
            </w:r>
            <w:r w:rsidRPr="00E51663">
              <w:rPr>
                <w:color w:val="000000"/>
                <w:sz w:val="22"/>
                <w:szCs w:val="22"/>
              </w:rPr>
              <w:t xml:space="preserve">jasno </w:t>
            </w:r>
            <w:r>
              <w:rPr>
                <w:color w:val="000000"/>
                <w:sz w:val="22"/>
                <w:szCs w:val="22"/>
              </w:rPr>
              <w:t xml:space="preserve">je </w:t>
            </w:r>
            <w:r w:rsidRPr="00E51663">
              <w:rPr>
                <w:color w:val="000000"/>
                <w:sz w:val="22"/>
                <w:szCs w:val="22"/>
              </w:rPr>
              <w:t>razrađen i povezan s poslovnim planom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F320EE" w:rsidP="00F3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plan je u financijskom smislu održiv.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046B27" w:rsidRPr="00E51663" w:rsidTr="00E51663">
        <w:trPr>
          <w:trHeight w:val="851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9C1D45" w:rsidP="0052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6B27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Zadruga pokazuje razvidan stupanj informiranosti o aktivnostima MHB-a namijenjenih zadrugama i spremnost za suradnju</w:t>
            </w:r>
            <w:r w:rsidR="00F4449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7668" w:rsidRPr="00CA7668" w:rsidRDefault="00CA7668" w:rsidP="00CA7668">
      <w:pPr>
        <w:jc w:val="both"/>
        <w:rPr>
          <w:b/>
          <w:i/>
          <w:sz w:val="12"/>
          <w:szCs w:val="12"/>
        </w:rPr>
      </w:pPr>
    </w:p>
    <w:p w:rsidR="00B2281A" w:rsidRDefault="00B2281A" w:rsidP="00CA7668">
      <w:pPr>
        <w:jc w:val="both"/>
        <w:rPr>
          <w:b/>
          <w:i/>
          <w:sz w:val="18"/>
          <w:szCs w:val="18"/>
        </w:rPr>
      </w:pPr>
    </w:p>
    <w:p w:rsidR="00CA7668" w:rsidRPr="009C1D45" w:rsidRDefault="00CA7668" w:rsidP="00CA7668">
      <w:pPr>
        <w:jc w:val="both"/>
        <w:rPr>
          <w:b/>
          <w:i/>
          <w:sz w:val="22"/>
          <w:szCs w:val="22"/>
        </w:rPr>
      </w:pPr>
      <w:r w:rsidRPr="009C1D45">
        <w:rPr>
          <w:b/>
          <w:i/>
          <w:sz w:val="22"/>
          <w:szCs w:val="22"/>
        </w:rPr>
        <w:t>Legenda za ocjenjivanje kvalitete poslovnog plana: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0 = ne može se ocijeniti;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1 = uglavnom ne;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2 = djelomično;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3 = uglavnom da;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4 = u potpunosti da; </w:t>
      </w:r>
    </w:p>
    <w:p w:rsidR="00CA7668" w:rsidRPr="009C1D45" w:rsidRDefault="00CA7668" w:rsidP="00CA7668">
      <w:pPr>
        <w:ind w:left="708" w:hanging="708"/>
        <w:jc w:val="both"/>
        <w:rPr>
          <w:i/>
          <w:sz w:val="20"/>
          <w:szCs w:val="20"/>
        </w:rPr>
      </w:pPr>
      <w:r w:rsidRPr="009C1D45">
        <w:rPr>
          <w:i/>
          <w:sz w:val="20"/>
          <w:szCs w:val="20"/>
        </w:rPr>
        <w:t>5 = iznad očekivanja</w:t>
      </w:r>
    </w:p>
    <w:p w:rsidR="00280935" w:rsidRPr="009C1D45" w:rsidRDefault="00280935" w:rsidP="00CA7668">
      <w:pPr>
        <w:ind w:left="708" w:hanging="708"/>
        <w:jc w:val="both"/>
        <w:rPr>
          <w:i/>
          <w:sz w:val="20"/>
          <w:szCs w:val="20"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2"/>
        <w:gridCol w:w="709"/>
        <w:gridCol w:w="1984"/>
      </w:tblGrid>
      <w:tr w:rsidR="00B661DF" w:rsidTr="00B661DF">
        <w:trPr>
          <w:trHeight w:val="454"/>
        </w:trPr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:rsidR="00B661DF" w:rsidRDefault="00B661DF" w:rsidP="00B661DF">
            <w:r>
              <w:t xml:space="preserve">Procjenom </w:t>
            </w:r>
            <w:r w:rsidRPr="00A332A4">
              <w:rPr>
                <w:b/>
              </w:rPr>
              <w:t>kvalitete poslovnog plana</w:t>
            </w:r>
            <w:r>
              <w:t xml:space="preserve">, zahtjev zadruge ostvario je </w:t>
            </w:r>
            <w:r w:rsidRPr="00CA7668">
              <w:rPr>
                <w:b/>
              </w:rPr>
              <w:t>ukupno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DF" w:rsidRDefault="00B661DF" w:rsidP="00B661DF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61DF" w:rsidRDefault="00B661DF" w:rsidP="00B661DF">
            <w:r w:rsidRPr="00A332A4">
              <w:rPr>
                <w:b/>
              </w:rPr>
              <w:t>bodova</w:t>
            </w:r>
            <w:r>
              <w:rPr>
                <w:b/>
              </w:rPr>
              <w:t xml:space="preserve">, </w:t>
            </w:r>
            <w:r>
              <w:t xml:space="preserve">od </w:t>
            </w:r>
          </w:p>
        </w:tc>
      </w:tr>
      <w:tr w:rsidR="00B661DF" w:rsidTr="00B661DF">
        <w:tc>
          <w:tcPr>
            <w:tcW w:w="7621" w:type="dxa"/>
            <w:gridSpan w:val="2"/>
          </w:tcPr>
          <w:p w:rsidR="00B661DF" w:rsidRDefault="00B661DF" w:rsidP="00A332A4">
            <w:r w:rsidRPr="00A332A4">
              <w:t>mogućih</w:t>
            </w:r>
            <w:r w:rsidR="004364B9">
              <w:t xml:space="preserve"> </w:t>
            </w:r>
            <w:r>
              <w:t>5</w:t>
            </w:r>
            <w:r w:rsidR="004364B9">
              <w:t>0</w:t>
            </w:r>
            <w:r w:rsidRPr="00A332A4"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61DF" w:rsidRDefault="00B661DF" w:rsidP="00A332A4"/>
        </w:tc>
        <w:tc>
          <w:tcPr>
            <w:tcW w:w="1984" w:type="dxa"/>
          </w:tcPr>
          <w:p w:rsidR="00B661DF" w:rsidRPr="00A332A4" w:rsidRDefault="00B661DF" w:rsidP="00B661DF">
            <w:pPr>
              <w:rPr>
                <w:b/>
              </w:rPr>
            </w:pPr>
          </w:p>
        </w:tc>
      </w:tr>
    </w:tbl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A1546" w:rsidTr="006A1546">
        <w:trPr>
          <w:trHeight w:val="300"/>
          <w:jc w:val="center"/>
        </w:trPr>
        <w:tc>
          <w:tcPr>
            <w:tcW w:w="9782" w:type="dxa"/>
            <w:shd w:val="clear" w:color="auto" w:fill="E7E6E6" w:themeFill="background2"/>
          </w:tcPr>
          <w:p w:rsidR="006A1546" w:rsidRPr="00971204" w:rsidRDefault="006A1546" w:rsidP="00366DAD">
            <w:pPr>
              <w:rPr>
                <w:sz w:val="22"/>
              </w:rPr>
            </w:pPr>
            <w:r w:rsidRPr="00971204">
              <w:rPr>
                <w:sz w:val="22"/>
              </w:rPr>
              <w:lastRenderedPageBreak/>
              <w:t>Napomena:</w:t>
            </w:r>
          </w:p>
        </w:tc>
      </w:tr>
      <w:tr w:rsidR="006A1546" w:rsidTr="006A1546">
        <w:trPr>
          <w:trHeight w:val="3920"/>
          <w:jc w:val="center"/>
        </w:trPr>
        <w:tc>
          <w:tcPr>
            <w:tcW w:w="9782" w:type="dxa"/>
            <w:shd w:val="clear" w:color="auto" w:fill="auto"/>
          </w:tcPr>
          <w:p w:rsidR="006A1546" w:rsidRDefault="006A1546" w:rsidP="00366DAD"/>
        </w:tc>
      </w:tr>
    </w:tbl>
    <w:p w:rsidR="006A1546" w:rsidRPr="00B661DF" w:rsidRDefault="006A1546" w:rsidP="00A332A4"/>
    <w:p w:rsidR="00B661DF" w:rsidRDefault="00B661DF" w:rsidP="00A332A4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09274C" w:rsidTr="00D07F11">
        <w:trPr>
          <w:trHeight w:val="454"/>
          <w:jc w:val="center"/>
        </w:trPr>
        <w:tc>
          <w:tcPr>
            <w:tcW w:w="9889" w:type="dxa"/>
            <w:gridSpan w:val="2"/>
            <w:shd w:val="clear" w:color="auto" w:fill="EEEEEE"/>
            <w:vAlign w:val="center"/>
          </w:tcPr>
          <w:p w:rsidR="0009274C" w:rsidRPr="00E51663" w:rsidRDefault="0009274C" w:rsidP="00E51663">
            <w:pPr>
              <w:jc w:val="center"/>
              <w:rPr>
                <w:b/>
              </w:rPr>
            </w:pPr>
            <w:r w:rsidRPr="00E51663">
              <w:rPr>
                <w:b/>
              </w:rPr>
              <w:t>Procjenu poslovnog plana izvršila/o:</w:t>
            </w:r>
          </w:p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IME I PREZIME: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46B27" w:rsidP="0009274C">
            <w:r>
              <w:t>Institucija</w:t>
            </w:r>
            <w:r w:rsidR="0009274C"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Potpis: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Datum procjene: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</w:tbl>
    <w:p w:rsidR="0009274C" w:rsidRPr="0009274C" w:rsidRDefault="0009274C" w:rsidP="0009274C"/>
    <w:sectPr w:rsidR="0009274C" w:rsidRPr="0009274C" w:rsidSect="00D07F11">
      <w:footerReference w:type="default" r:id="rId7"/>
      <w:pgSz w:w="11906" w:h="16838"/>
      <w:pgMar w:top="1134" w:right="1134" w:bottom="1134" w:left="1134" w:header="709" w:footer="59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70" w:rsidRDefault="00101E70">
      <w:r>
        <w:separator/>
      </w:r>
    </w:p>
  </w:endnote>
  <w:endnote w:type="continuationSeparator" w:id="0">
    <w:p w:rsidR="00101E70" w:rsidRDefault="001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42" w:rsidRPr="00A74392" w:rsidRDefault="00D32649" w:rsidP="00D32649">
    <w:pPr>
      <w:pStyle w:val="Podnoje"/>
      <w:rPr>
        <w:sz w:val="16"/>
        <w:szCs w:val="16"/>
      </w:rPr>
    </w:pPr>
    <w:r w:rsidRPr="00A74392">
      <w:rPr>
        <w:sz w:val="16"/>
        <w:szCs w:val="20"/>
      </w:rPr>
      <w:t>Ministarstvo hrvatskih branitelja – Potpora radu zadruga hrvatskih branitelja (2019.)</w:t>
    </w:r>
    <w:r w:rsidR="00A74392" w:rsidRPr="00A74392">
      <w:rPr>
        <w:sz w:val="16"/>
        <w:szCs w:val="20"/>
      </w:rPr>
      <w:t xml:space="preserve"> – Obrazac za procjenu kvalitete poslovnog plana</w:t>
    </w:r>
    <w:r w:rsidRPr="00A74392">
      <w:rPr>
        <w:sz w:val="16"/>
        <w:szCs w:val="16"/>
      </w:rPr>
      <w:tab/>
    </w:r>
    <w:r w:rsidRPr="00A74392">
      <w:rPr>
        <w:sz w:val="16"/>
        <w:szCs w:val="16"/>
      </w:rPr>
      <w:tab/>
      <w:t xml:space="preserve">     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>PAGE   \* MERGEFORMAT</w:instrText>
    </w:r>
    <w:r w:rsidRPr="00A74392">
      <w:rPr>
        <w:sz w:val="16"/>
        <w:szCs w:val="16"/>
      </w:rPr>
      <w:fldChar w:fldCharType="separate"/>
    </w:r>
    <w:r w:rsidR="0019471B">
      <w:rPr>
        <w:noProof/>
        <w:sz w:val="16"/>
        <w:szCs w:val="16"/>
      </w:rPr>
      <w:t>2</w:t>
    </w:r>
    <w:r w:rsidRPr="00A74392">
      <w:rPr>
        <w:sz w:val="16"/>
        <w:szCs w:val="16"/>
      </w:rPr>
      <w:fldChar w:fldCharType="end"/>
    </w:r>
    <w:r w:rsidRPr="00A74392">
      <w:rPr>
        <w:sz w:val="16"/>
        <w:szCs w:val="16"/>
      </w:rPr>
      <w:t>/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 xml:space="preserve"> PAGE   \* MERGEFORMAT </w:instrText>
    </w:r>
    <w:r w:rsidRPr="00A74392">
      <w:rPr>
        <w:sz w:val="16"/>
        <w:szCs w:val="16"/>
      </w:rPr>
      <w:fldChar w:fldCharType="separate"/>
    </w:r>
    <w:r w:rsidR="0019471B">
      <w:rPr>
        <w:noProof/>
        <w:sz w:val="16"/>
        <w:szCs w:val="16"/>
      </w:rPr>
      <w:t>2</w:t>
    </w:r>
    <w:r w:rsidRPr="00A743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70" w:rsidRDefault="00101E70">
      <w:r>
        <w:separator/>
      </w:r>
    </w:p>
  </w:footnote>
  <w:footnote w:type="continuationSeparator" w:id="0">
    <w:p w:rsidR="00101E70" w:rsidRDefault="001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3"/>
    <w:rsid w:val="00003CF7"/>
    <w:rsid w:val="00033911"/>
    <w:rsid w:val="0004078C"/>
    <w:rsid w:val="00046B27"/>
    <w:rsid w:val="00067696"/>
    <w:rsid w:val="0008537B"/>
    <w:rsid w:val="0009274C"/>
    <w:rsid w:val="000C5233"/>
    <w:rsid w:val="000E1EB2"/>
    <w:rsid w:val="00101E70"/>
    <w:rsid w:val="001357D9"/>
    <w:rsid w:val="00136C97"/>
    <w:rsid w:val="0014649E"/>
    <w:rsid w:val="00150742"/>
    <w:rsid w:val="00151A0D"/>
    <w:rsid w:val="00152981"/>
    <w:rsid w:val="001645DB"/>
    <w:rsid w:val="0019471B"/>
    <w:rsid w:val="00195239"/>
    <w:rsid w:val="001C7A0F"/>
    <w:rsid w:val="001F3E37"/>
    <w:rsid w:val="001F4540"/>
    <w:rsid w:val="00211A7D"/>
    <w:rsid w:val="00212CA7"/>
    <w:rsid w:val="00223B6D"/>
    <w:rsid w:val="002327C8"/>
    <w:rsid w:val="00244C16"/>
    <w:rsid w:val="00257443"/>
    <w:rsid w:val="0026196F"/>
    <w:rsid w:val="002630EE"/>
    <w:rsid w:val="00280935"/>
    <w:rsid w:val="002C30E0"/>
    <w:rsid w:val="002D0964"/>
    <w:rsid w:val="002E411A"/>
    <w:rsid w:val="00372C22"/>
    <w:rsid w:val="00373507"/>
    <w:rsid w:val="003979B4"/>
    <w:rsid w:val="003C416C"/>
    <w:rsid w:val="003C4381"/>
    <w:rsid w:val="003D23B5"/>
    <w:rsid w:val="003D5810"/>
    <w:rsid w:val="003F0F55"/>
    <w:rsid w:val="00412D84"/>
    <w:rsid w:val="00420CC6"/>
    <w:rsid w:val="004364B9"/>
    <w:rsid w:val="00437287"/>
    <w:rsid w:val="00487A8E"/>
    <w:rsid w:val="004A4EB4"/>
    <w:rsid w:val="004E1DE9"/>
    <w:rsid w:val="004F38CB"/>
    <w:rsid w:val="005009F9"/>
    <w:rsid w:val="00521703"/>
    <w:rsid w:val="00526B7B"/>
    <w:rsid w:val="005507B4"/>
    <w:rsid w:val="00563D55"/>
    <w:rsid w:val="00574359"/>
    <w:rsid w:val="00577D4C"/>
    <w:rsid w:val="005B4BA7"/>
    <w:rsid w:val="005C0F63"/>
    <w:rsid w:val="00632E7B"/>
    <w:rsid w:val="00663CED"/>
    <w:rsid w:val="00677214"/>
    <w:rsid w:val="006917AC"/>
    <w:rsid w:val="006932AF"/>
    <w:rsid w:val="006963B3"/>
    <w:rsid w:val="006A1546"/>
    <w:rsid w:val="006A1DE5"/>
    <w:rsid w:val="006D7BBF"/>
    <w:rsid w:val="006F2F08"/>
    <w:rsid w:val="00735BD0"/>
    <w:rsid w:val="00756CE0"/>
    <w:rsid w:val="007659A6"/>
    <w:rsid w:val="0078272E"/>
    <w:rsid w:val="00787D0D"/>
    <w:rsid w:val="00791D64"/>
    <w:rsid w:val="007C561D"/>
    <w:rsid w:val="007F3754"/>
    <w:rsid w:val="00895ABE"/>
    <w:rsid w:val="00897CCC"/>
    <w:rsid w:val="008C0D37"/>
    <w:rsid w:val="008E25C6"/>
    <w:rsid w:val="009317CE"/>
    <w:rsid w:val="009705B5"/>
    <w:rsid w:val="009811AC"/>
    <w:rsid w:val="00983071"/>
    <w:rsid w:val="00984834"/>
    <w:rsid w:val="0099666D"/>
    <w:rsid w:val="009A515F"/>
    <w:rsid w:val="009C1D45"/>
    <w:rsid w:val="009E3827"/>
    <w:rsid w:val="00A03180"/>
    <w:rsid w:val="00A32778"/>
    <w:rsid w:val="00A332A4"/>
    <w:rsid w:val="00A42018"/>
    <w:rsid w:val="00A47B63"/>
    <w:rsid w:val="00A74392"/>
    <w:rsid w:val="00A7448A"/>
    <w:rsid w:val="00A9112F"/>
    <w:rsid w:val="00A9482A"/>
    <w:rsid w:val="00A95371"/>
    <w:rsid w:val="00AB2A87"/>
    <w:rsid w:val="00AB689A"/>
    <w:rsid w:val="00AD5544"/>
    <w:rsid w:val="00AE1C61"/>
    <w:rsid w:val="00AE7442"/>
    <w:rsid w:val="00B02B29"/>
    <w:rsid w:val="00B2281A"/>
    <w:rsid w:val="00B25688"/>
    <w:rsid w:val="00B661DF"/>
    <w:rsid w:val="00B95421"/>
    <w:rsid w:val="00BA2F28"/>
    <w:rsid w:val="00BF0F4C"/>
    <w:rsid w:val="00C13951"/>
    <w:rsid w:val="00C1483E"/>
    <w:rsid w:val="00C316D7"/>
    <w:rsid w:val="00C47703"/>
    <w:rsid w:val="00C52E9D"/>
    <w:rsid w:val="00C62EB7"/>
    <w:rsid w:val="00C7421D"/>
    <w:rsid w:val="00CA7668"/>
    <w:rsid w:val="00CC5CBF"/>
    <w:rsid w:val="00D07F11"/>
    <w:rsid w:val="00D113D3"/>
    <w:rsid w:val="00D32649"/>
    <w:rsid w:val="00D75E9A"/>
    <w:rsid w:val="00DB48B0"/>
    <w:rsid w:val="00DE6742"/>
    <w:rsid w:val="00E111E2"/>
    <w:rsid w:val="00E3178B"/>
    <w:rsid w:val="00E51663"/>
    <w:rsid w:val="00E57F9B"/>
    <w:rsid w:val="00ED5BCE"/>
    <w:rsid w:val="00EE4336"/>
    <w:rsid w:val="00EF7A21"/>
    <w:rsid w:val="00F26171"/>
    <w:rsid w:val="00F320EE"/>
    <w:rsid w:val="00F44491"/>
    <w:rsid w:val="00F472D1"/>
    <w:rsid w:val="00F555DE"/>
    <w:rsid w:val="00F6073A"/>
    <w:rsid w:val="00F85F2F"/>
    <w:rsid w:val="00FD548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391DD0C-620F-4DA1-BAED-64E0310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rsid w:val="00A332A4"/>
    <w:pPr>
      <w:keepNext/>
      <w:outlineLvl w:val="1"/>
    </w:pPr>
    <w:rPr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37350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35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B9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0CDA-6047-4AC3-A040-52944CE4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PROCJENU KVALITETE POSLOVNOG PLANA – pojedinačni</vt:lpstr>
    </vt:vector>
  </TitlesOfParts>
  <Company>MinBran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PROCJENU KVALITETE POSLOVNOG PLANA – pojedinačni</dc:title>
  <dc:subject/>
  <dc:creator>tlencur</dc:creator>
  <cp:keywords/>
  <cp:lastModifiedBy>Josipa Palajsa</cp:lastModifiedBy>
  <cp:revision>12</cp:revision>
  <cp:lastPrinted>2019-02-14T14:34:00Z</cp:lastPrinted>
  <dcterms:created xsi:type="dcterms:W3CDTF">2019-02-15T15:51:00Z</dcterms:created>
  <dcterms:modified xsi:type="dcterms:W3CDTF">2019-09-03T12:12:00Z</dcterms:modified>
</cp:coreProperties>
</file>